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40" w:line="288" w:lineRule="auto"/>
        <w:ind w:left="0" w:right="0" w:firstLine="0"/>
        <w:jc w:val="center"/>
      </w:pPr>
      <w:bookmarkStart w:id="0" w:name="_GoBack"/>
      <w:bookmarkEnd w:id="0"/>
      <w:r>
        <w:t xml:space="preserve">       </w:t>
      </w:r>
    </w:p>
    <w:p>
      <w:pPr>
        <w:spacing w:before="0" w:after="140" w:line="240" w:lineRule="auto"/>
        <w:ind w:left="0" w:right="0" w:firstLine="0"/>
        <w:jc w:val="center"/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</w:pPr>
      <w:r>
        <w:rPr>
          <w:rFonts w:ascii="Arial" w:hAnsi="Arial" w:eastAsia="Arial" w:cs="Arial"/>
          <w:b/>
          <w:color w:val="auto"/>
          <w:spacing w:val="0"/>
          <w:position w:val="0"/>
          <w:sz w:val="24"/>
          <w:szCs w:val="24"/>
          <w:shd w:val="clear" w:color="auto" w:fill="auto"/>
        </w:rPr>
        <w:t>ATA DE REUNIÃO ORDINÁRIA DO CONSELHO GESTOR DO FUNDO DE HABITAÇÃO E INTERESSE SOCIAL DE TARUMÃ – CGFHIS – GESTÃO ABR/2018 A ABR//2020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 xml:space="preserve"> </w:t>
      </w: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</w:pP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>Aos oito dias do mês de Junho do ano de dois mil e dezoito, às nove horas reuniram-se na sala de reunião da Casa de Conselhos de Tarumã, sito Avenida Tarumã, 577 - Centro, os conselheiros: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FFFFFF"/>
        </w:rPr>
        <w:t xml:space="preserve"> Maria Cristina Toni, Marta Almeida Silva, Adolfo Ticchini Hernandes, Dirceu Ferreira de Souza, Tatiane dos Santos e Juliano M. Bregagnoli Martins.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 xml:space="preserve"> A reunião foi conduzida pela Conselheira do CGFHIS, a Senhora Tatiana, que justificou a ausência da Presidente Carolina Hartmann, em seguida colocou em discussão a reavaliação da agenda de reuniões do Conselho para esse ano, devido a incompatibilidade de horários de alguns conselheiros com outros compromissos, fora decidido que as reuniões ocorrerão às quarta-feiras ao invés das sextas, o horário será mantido às 10 horas, no entanto, os dias dos meses seguintes ainda serão confirmados para que não choquem com a reunião de outros conselhos. Ainda com a palavra a Cons. Tatiana informou que as visitas às casas que estão em reforma do Brasil 500 anos, serão realizadas assim que as chaves estiverem em mãos; a Cons. Tatiana ainda explicou sobre algumas informações que estão na Cartilha da 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FFFFFF"/>
        </w:rPr>
        <w:t>Assistência Social,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 xml:space="preserve"> inclusive sobre o "Arquitetos da Família", o qual os Conselheiros Juliano e Juliana, disseram haver intercorrências entre os desejos da população e as exigências e critérios do projeto. Aproveitando o </w:t>
      </w:r>
      <w:r>
        <w:rPr>
          <w:rFonts w:ascii="Arial" w:hAnsi="Arial" w:eastAsia="Arial" w:cs="Arial"/>
          <w:i/>
          <w:color w:val="auto"/>
          <w:spacing w:val="0"/>
          <w:position w:val="0"/>
          <w:sz w:val="24"/>
          <w:szCs w:val="24"/>
          <w:shd w:val="clear" w:color="auto" w:fill="auto"/>
        </w:rPr>
        <w:t xml:space="preserve">gancho, 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 xml:space="preserve">do assunto em questão, fora mencionado entre os Conselheiros a atual condição estrutural do Condomínio "Manoel Messias de Novaes", cogita-se a visita de um engenheiro para a avaliação do local, a fim de se verificar a real estrutura, acessibilidade,luminosidade e o espaço diponível para a convivência entre os condôminos. Por fim foi debatido entre os conselheiros o proheto "Melhoria Habitacional", e uma proável restruturação para ele.De volta a palavra a Cons. Tatiana justificou as faltas dos Conselheiros 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FFFFFF"/>
        </w:rPr>
        <w:t>Aparecido Edenilson que estava em reunião junto ao RH do município e da Mariana</w:t>
      </w: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>; agradecendo a presença de todos, foi encerrada a presente reunião e nada mais tendo a acrescentar, eu, Adolfo Antonio Ticchini Hernandes, membro deste Conselho, e primeiro secretário lavro a presente ata, que é assinada por mim e pelos presentes.</w:t>
      </w: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4"/>
          <w:szCs w:val="24"/>
          <w:shd w:val="clear" w:color="auto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4"/>
          <w:szCs w:val="24"/>
          <w:shd w:val="clear" w:color="auto" w:fill="auto"/>
        </w:rPr>
      </w:pPr>
    </w:p>
    <w:p>
      <w:pPr>
        <w:spacing w:before="0" w:after="0" w:line="240" w:lineRule="auto"/>
        <w:ind w:left="0" w:right="0" w:firstLine="0"/>
        <w:jc w:val="right"/>
        <w:rPr>
          <w:rFonts w:ascii="Liberation Serif" w:hAnsi="Liberation Serif" w:eastAsia="Liberation Serif" w:cs="Liberation Serif"/>
          <w:color w:val="333333"/>
          <w:spacing w:val="0"/>
          <w:position w:val="0"/>
          <w:sz w:val="24"/>
          <w:szCs w:val="24"/>
          <w:shd w:val="clear" w:color="auto" w:fill="auto"/>
        </w:rPr>
      </w:pPr>
      <w:r>
        <w:rPr>
          <w:rFonts w:ascii="Arial" w:hAnsi="Arial" w:eastAsia="Arial" w:cs="Arial"/>
          <w:color w:val="auto"/>
          <w:spacing w:val="0"/>
          <w:position w:val="0"/>
          <w:sz w:val="24"/>
          <w:szCs w:val="24"/>
          <w:shd w:val="clear" w:color="auto" w:fill="auto"/>
        </w:rPr>
        <w:t>Tarumã, 08 de junho de 2018</w:t>
      </w:r>
      <w:r>
        <w:rPr>
          <w:rFonts w:ascii="Liberation Serif" w:hAnsi="Liberation Serif" w:eastAsia="Liberation Serif" w:cs="Liberation Serif"/>
          <w:color w:val="333333"/>
          <w:spacing w:val="0"/>
          <w:position w:val="0"/>
          <w:sz w:val="24"/>
          <w:szCs w:val="24"/>
          <w:shd w:val="clear" w:color="auto" w:fill="auto"/>
        </w:rPr>
        <w:t> </w:t>
      </w:r>
    </w:p>
    <w:sectPr>
      <w:headerReference r:id="rId4" w:type="default"/>
      <w:footerReference r:id="rId5" w:type="default"/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  <w:r>
      <w:t xml:space="preserve"> </w:t>
    </w:r>
    <w:r>
      <w:rPr>
        <w:rFonts w:ascii="Times New Roman" w:hAnsi="Times New Roman" w:eastAsia="SimSun" w:cs="Times New Roman"/>
        <w:kern w:val="2"/>
        <w:sz w:val="18"/>
        <w:szCs w:val="18"/>
        <w:lang w:val="en-US" w:eastAsia="zh-CN" w:bidi="ar-SA"/>
      </w:rPr>
      <w:pict>
        <v:shape id="imagem 1" o:spid="_x0000_s1025" type="#_x0000_t75" style="height:49.7pt;width:153.15pt;rotation:0f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  <w10:wrap type="none"/>
          <w10:anchorlock/>
        </v:shape>
      </w:pict>
    </w:r>
    <w:r>
      <w:t xml:space="preserve">                      </w:t>
    </w:r>
    <w:r>
      <w:rPr>
        <w:rFonts w:ascii="Times New Roman" w:hAnsi="Times New Roman" w:eastAsia="SimSun" w:cs="Times New Roman"/>
        <w:kern w:val="2"/>
        <w:sz w:val="18"/>
        <w:szCs w:val="18"/>
        <w:lang w:val="en-US" w:eastAsia="zh-CN" w:bidi="ar-SA"/>
      </w:rPr>
      <w:pict>
        <v:shape id="imagem 2" o:spid="_x0000_s1026" type="#_x0000_t75" style="height:49.75pt;width:158.25pt;rotation:0f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0"/>
  <w:doNotUseMarginsForDrawingGridOrigin w:val="1"/>
  <w:drawingGridHorizontalOrigin w:val="0"/>
  <w:drawingGridVerticalOrigin w:val="0"/>
  <w:doNotShadeFormData w:val="1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5F7DFD35"/>
    <w:rsid w:val="6F5A7AC3"/>
    <w:rsid w:val="FCF7F1F2"/>
    <w:rsid w:val="FEDFE0F3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</w:latentStyles>
  <w:style w:type="paragraph" w:default="1" w:styleId="1">
    <w:name w:val="Normal"/>
    <w:uiPriority w:val="0"/>
    <w:pPr>
      <w:jc w:val="both"/>
    </w:pPr>
    <w:rPr>
      <w:rFonts w:ascii="Times New Roman" w:hAnsi="Times New Roman" w:eastAsia="SimSun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uiPriority w:val="99"/>
  </w:style>
  <w:style w:type="table" w:default="1" w:styleId="5">
    <w:name w:val="Normal Table"/>
    <w:unhideWhenUsed/>
    <w:uiPriority w:val="99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Escritório WPSComunidade_9.1.0.4961_{F1E327BC-269C-435d-A152-05C5408002CA}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1969-12-31T17:59:59Z</dcterms:created>
  <cp:lastModifiedBy>PMTDMN\maria.soares</cp:lastModifiedBy>
  <cp:lastPrinted>1969-12-31T17:59:59Z</cp:lastPrinted>
  <dcterms:modified xsi:type="dcterms:W3CDTF">2018-07-31T15:55:09Z</dcterms:modified>
  <dc:title>ATA DE REUNIÃO ORDINÁRIA DO CONSELHO GESTOR DO FUNDO DE HABITAÇÃO E INTERESSE SOCIAL DE TARUMÃ – CGFHIS – GESTÃO ABR/2018 A ABR//2020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1046-9.1.0.4961</vt:lpwstr>
  </property>
</Properties>
</file>