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360" w:lineRule="auto"/>
        <w:rPr>
          <w:rFonts w:ascii="Century Gothic" w:hAnsi="Century Gothic" w:cs="Arial"/>
        </w:rPr>
      </w:pPr>
      <w:bookmarkStart w:id="0" w:name="_GoBack"/>
      <w:bookmarkEnd w:id="0"/>
      <w:r>
        <w:rPr>
          <w:rFonts w:ascii="Arial" w:hAnsi="Arial" w:eastAsia="Arial" w:cs="Arial"/>
          <w:sz w:val="24"/>
          <w:szCs w:val="24"/>
          <w:lang w:eastAsia="pt-BR"/>
        </w:rPr>
        <w:t xml:space="preserve">              </w:t>
      </w:r>
    </w:p>
    <w:p>
      <w:pPr>
        <w:pStyle w:val="6"/>
        <w:spacing w:line="360" w:lineRule="auto"/>
        <w:jc w:val="both"/>
        <w:rPr>
          <w:rFonts w:hint="default" w:ascii="Arial" w:hAnsi="Arial" w:cs="Arial"/>
          <w:sz w:val="24"/>
          <w:szCs w:val="24"/>
        </w:rPr>
      </w:pPr>
      <w:r>
        <w:rPr>
          <w:sz w:val="28"/>
          <w:szCs w:val="28"/>
        </w:rPr>
        <w:t xml:space="preserve">ATA REUNIÃO ORDINÁRIA DO CONSELHO MUNICIPAL DE ASSISTÊNCIA SOCIAL DE TARUMÃ (CMAS). </w:t>
      </w:r>
      <w:r>
        <w:rPr>
          <w:rFonts w:hint="default" w:ascii="Arial" w:hAnsi="Arial" w:cs="Arial"/>
          <w:sz w:val="24"/>
          <w:szCs w:val="24"/>
        </w:rPr>
        <w:t xml:space="preserve">No dia 12 (doze) do mês de abril </w:t>
      </w:r>
      <w:r>
        <w:rPr>
          <w:rFonts w:hint="default" w:ascii="Arial" w:hAnsi="Arial" w:cs="Arial"/>
          <w:sz w:val="28"/>
          <w:szCs w:val="28"/>
        </w:rPr>
        <w:t>do ano 2019 (dois mil e dezenove), às 8h30 (oito horas e trinta minutos), reuniram-se na Casa dos Conselhos Municipais, localizada a Av. Tarumã, nº 577 centro, no município de Tarumã – SP</w:t>
      </w:r>
      <w:r>
        <w:rPr>
          <w:rFonts w:hint="default" w:ascii="Arial" w:hAnsi="Arial" w:cs="Arial"/>
          <w:sz w:val="24"/>
          <w:szCs w:val="24"/>
        </w:rPr>
        <w:t>, os conselheiros: Ademilson dos Santos Leite - Presidente, Márcia Iacobacci – 1ª secretária, Edna Cristina da Silva, Jessica Cavina Dias Saqueto, Daniel Franco da Silva, Mauro Apº. Benelli, Henrique Amâncio da Silva Moura, Itanei de Oliveira Amorim, Marina Leonel Ferreira Rosa e Géssica Moraes de Oliveira - Coordenadora do Serviço de Proteção Social e Especial para Pessoas com Deficiência e Suas Famílias: “Vida Ativa”. Dando início a presente reunião, o Srº. Presidente Ademilson dos Santos Leite, cumprimentou a todos, comunicando a pauta do dia: escolha do Vice-Presidente, a recomposição dos Membros do Conselho CMAS, a aprovação do Projeto Horticultura e decisão sobre a realização da Conferência Municipal em 2019. Em seguida, o Sr.. Presidente Ademilson dos Santos Leite comunicou o recebimento de uma solicitação por parte da Srª: Géssica Moraes de Oliveira, para a aprovação do Projeto de Horticultura passando a palavra à coordenadora do projeto. Esta iniciou a apresentação, comunicando o novo endereço da sede que está na Av. Tarumã, 1712, atendendo um total de 45 integrantes entre deficientes e familiares de segunda a sexta-feira, sendo 2 dias atendendo em presença dos familiares e 3 dias somente os deficientes, pois ressaltou que todos são portadores de deficiências intelectuais, mentais, físicas ou múltiplas. Em seguida, relatou que a 3 anos atrás, foi implantado um Projeto de Horticultura com os integrantes que se revelou em uma experiência muito positiva, porém, segundo Gessica, o projeto será incrementado para que seja desfrutado em sua total qualidade, podendo aprimorar seus objetivos e se beneficiar ainda mais com os resultados. Explica que o projeto acompanhará os integrantes desde a seleção e decisão de compras de mudas ou sementes, cultivo, preparação e posteriormente a comercialização na feira da agricultura que acontece na cidade de Tarumã – SP todas as quintas feiras, pois relatou avanços positivos no conhecimento de cédulas e moedas, visando responsabilidade e autonomia para uma possível inserção no mercado de trabalho. No momento, fez uma observância, dizendo que as cédulas usadas para o ato pedagógico são falsas, tendo como único objetivo, agregar conhecimento à prática. Gessica relatou diversos casos onde os benefícios do projeto puderam se concretizar no dia-a-dia de cada um e a satisfação das famílias ao vê-los atuando, pois ao final do projeto se finalizará com a realização de um evento qualquer, mas escolhido por eles, como um churrasco ou um passeio enfatizando sempre que é fruto de um trabalho produzido por eles. Disse ainda que o projeto visa o desenvolvimento humano, cognitivo, social, intelectual, afetivo, respeito ao próximo promovendo assim, a inclusão na sociedade e com a sociedade, pois o projeto anterior era focado somente nos deficientes, porém, sua evolução proporcionou a necessidade de envolvimento dos familiares e o meio em que vive. Relatou que nem sempre a sociedade está preparada para vivenciar uma inclusão. Concluiu dizendo que a avaliação será feita primeiramente com a família e através de relatórios apresentados á Assistência e ao Conselho de Deficiência, pois como se trata de uma experiência, o percurso do projeto dependerá dos resultados obtidos, podendo ser interrompido a qualquer momento diante de uma possível avaliação negativa. Gessica mencionou sua preocupação em como a sociedade responderá ao projeto, pois teme ser mal interpretada, em seguida o Sr.Presidente comentou que embora, o projeto tenha leis que o respalde, será sempre um risco a correr. Em seguida questionou a todos os membros do Conselho, a aprovação do projeto sendo esta, aprovada por unanimidade.  Após a aprovação, o Sr. Presidente Ademilson dos Leite questionou aos membros, a possível realização da Conferência Municipal  em 2019 explicando que diante de informações concretas, esta, poderá ser realizada em 2020. A Srª. Jessica Cavina Dias Saqueto disse que diante do quadro desfalcado dos membros do Conselho e o momento delicado de uma recomposição, seria oportuno que fosse agendado para 2020, pois o quadro estaria mais fortalecido. A proposta foi aprovada por unanimidade. Ficou decidido que a Conferência Municipal será realizada em 2020.  Em seguida, o Sr. Presidente passou para a próxima pauta: A composição do Conselho. Alertou a todos que segundo o Regimento Interno, ”Artigo1: Compete ao 1º Secretário”, “Inciso IV – Substituir o Presidente e o Vice-Presidente em suas faltas, Impedimentos, afastamentos ou vacância”. Diante do Regimento a Sr. Márcia Iacobacci, que atualmente ocupa o cargo de 1ª secretária, passou a ocupar o cargo de Vice-Presidente, em seguida a Srª Jéssica Cavina Dias Saqueto e a Srª. Edna Cristina da Silva se candidataram para os cargos de 1º e 2º Secretárias sendo estas, aceitas por unanimidade pelo Conselho, ficando assim composto o quadro da Presidência do Conselho:</w:t>
      </w:r>
    </w:p>
    <w:p>
      <w:pPr>
        <w:pStyle w:val="6"/>
        <w:spacing w:line="360" w:lineRule="auto"/>
        <w:ind w:firstLine="708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Presidente: Ademilson dos Santos Leite</w:t>
      </w:r>
    </w:p>
    <w:p>
      <w:pPr>
        <w:pStyle w:val="6"/>
        <w:spacing w:line="360" w:lineRule="auto"/>
        <w:ind w:firstLine="708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Vice-Presidente: Márcia Iacobacci</w:t>
      </w:r>
    </w:p>
    <w:p>
      <w:pPr>
        <w:pStyle w:val="6"/>
        <w:spacing w:line="360" w:lineRule="auto"/>
        <w:ind w:firstLine="708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1ª Secretária: Jéssica Cavina Dias Saqueto</w:t>
      </w:r>
    </w:p>
    <w:p>
      <w:pPr>
        <w:pStyle w:val="6"/>
        <w:spacing w:line="360" w:lineRule="auto"/>
        <w:ind w:firstLine="708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2ª Secretária: Edna Cristina da Silva</w:t>
      </w:r>
    </w:p>
    <w:p>
      <w:pPr>
        <w:pStyle w:val="6"/>
        <w:spacing w:line="360" w:lineRule="auto"/>
        <w:ind w:firstLine="708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Em seguida o Sr. Presidente lembrou que o PMAS 2019 foi aprovado em dezembro de 2018 com ressalva de  alterações na composição da 5ª página do PMAS, sobre a inclusão do nome do Sr. Presidente Ademilson dos Santos Leite e a alteração na mesma página, do nome do Sr. Juliano Marcos Bregagnoli, sendo expedido o Ofício em 29de março de 2019, solicitando as alterações à Srª Carolina Guedes Hartmann, Secretária Municipal de Assistência e Desenvolvimento Social. Nada mais havendo a tratar, deu-se por encerrada a reunião, onde eu Márcia Iacobacci, escrevi a presente ata, que segue assinada pelo Presidente, e em anexo, lista de presença.</w:t>
      </w:r>
    </w:p>
    <w:p>
      <w:pPr>
        <w:pStyle w:val="6"/>
        <w:spacing w:line="360" w:lineRule="auto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spacing w:line="360" w:lineRule="auto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spacing w:line="360" w:lineRule="auto"/>
        <w:jc w:val="righ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Tarumã, 12 de Abril de 2019.</w:t>
      </w:r>
    </w:p>
    <w:p>
      <w:pPr>
        <w:pStyle w:val="6"/>
        <w:spacing w:line="360" w:lineRule="auto"/>
        <w:jc w:val="right"/>
        <w:rPr>
          <w:sz w:val="24"/>
          <w:szCs w:val="24"/>
        </w:rPr>
      </w:pPr>
    </w:p>
    <w:p>
      <w:pPr>
        <w:pStyle w:val="6"/>
        <w:spacing w:line="360" w:lineRule="auto"/>
        <w:jc w:val="right"/>
        <w:rPr>
          <w:sz w:val="24"/>
          <w:szCs w:val="24"/>
        </w:rPr>
      </w:pPr>
    </w:p>
    <w:p>
      <w:pPr>
        <w:pStyle w:val="6"/>
        <w:spacing w:line="360" w:lineRule="auto"/>
        <w:jc w:val="right"/>
        <w:rPr>
          <w:sz w:val="24"/>
          <w:szCs w:val="24"/>
        </w:rPr>
      </w:pPr>
    </w:p>
    <w:p>
      <w:pPr>
        <w:pStyle w:val="6"/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Ademilson dos Santos Leite</w:t>
      </w:r>
    </w:p>
    <w:p>
      <w:pPr>
        <w:pStyle w:val="6"/>
        <w:tabs>
          <w:tab w:val="left" w:pos="6663"/>
        </w:tabs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Presidente          </w:t>
      </w:r>
    </w:p>
    <w:p>
      <w:pPr>
        <w:pStyle w:val="6"/>
        <w:spacing w:line="360" w:lineRule="auto"/>
        <w:jc w:val="both"/>
        <w:rPr>
          <w:sz w:val="24"/>
          <w:szCs w:val="24"/>
        </w:rPr>
      </w:pPr>
    </w:p>
    <w:sectPr>
      <w:headerReference r:id="rId3" w:type="default"/>
      <w:footerReference r:id="rId4" w:type="default"/>
      <w:pgSz w:w="11906" w:h="16838"/>
      <w:pgMar w:top="1684" w:right="1701" w:bottom="1134" w:left="1701" w:header="975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entury Gothic">
    <w:panose1 w:val="020B0502020202020204"/>
    <w:charset w:val="00"/>
    <w:family w:val="decorative"/>
    <w:pitch w:val="default"/>
    <w:sig w:usb0="00000287" w:usb1="00000000" w:usb2="00000000" w:usb3="00000000" w:csb0="2000009F" w:csb1="DFD70000"/>
  </w:font>
  <w:font w:name="Liberation Serif">
    <w:panose1 w:val="02020603050405020304"/>
    <w:charset w:val="00"/>
    <w:family w:val="modern"/>
    <w:pitch w:val="default"/>
    <w:sig w:usb0="A00002AF" w:usb1="500078FB" w:usb2="00000000" w:usb3="00000000" w:csb0="6000009F" w:csb1="DFD7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FreeSans">
    <w:panose1 w:val="020B0504020202020204"/>
    <w:charset w:val="00"/>
    <w:family w:val="decorative"/>
    <w:pitch w:val="default"/>
    <w:sig w:usb0="E4839EFF" w:usb1="4600FDFF" w:usb2="000030A0" w:usb3="00000584" w:csb0="600001BF" w:csb1="DFF70000"/>
  </w:font>
  <w:font w:name="Liberation Sans">
    <w:panose1 w:val="020B0604020202020204"/>
    <w:charset w:val="00"/>
    <w:family w:val="decorative"/>
    <w:pitch w:val="default"/>
    <w:sig w:usb0="A00002AF" w:usb1="500078FB" w:usb2="00000000" w:usb3="00000000" w:csb0="6000009F" w:csb1="DFD70000"/>
  </w:font>
  <w:font w:name="Microsoft YaHei">
    <w:panose1 w:val="020B0503020204020204"/>
    <w:charset w:val="86"/>
    <w:family w:val="decorative"/>
    <w:pitch w:val="default"/>
    <w:sig w:usb0="80000287" w:usb1="280F3C52" w:usb2="00000016" w:usb3="00000000" w:csb0="0004001F" w:csb1="00000000"/>
  </w:font>
  <w:font w:name="Mangal">
    <w:panose1 w:val="02040503050203030202"/>
    <w:charset w:val="00"/>
    <w:family w:val="modern"/>
    <w:pitch w:val="default"/>
    <w:sig w:usb0="00008003" w:usb1="00000000" w:usb2="00000000" w:usb3="00000000" w:csb0="00000001" w:csb1="00000000"/>
  </w:font>
  <w:font w:name="Tahoma">
    <w:panose1 w:val="020B0604030504040204"/>
    <w:charset w:val="00"/>
    <w:family w:val="modern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</w:pPr>
    <w:r>
      <w:rPr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22860</wp:posOffset>
          </wp:positionV>
          <wp:extent cx="5478145" cy="386715"/>
          <wp:effectExtent l="0" t="0" r="0" b="0"/>
          <wp:wrapSquare wrapText="bothSides"/>
          <wp:docPr id="2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/>
                  <pic:cNvPicPr/>
                </pic:nvPicPr>
                <pic:blipFill>
                  <a:blip r:embed="rId1"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78115" cy="386635"/>
                  </a:xfrm>
                  <a:prstGeom prst="rect">
                    <a:avLst/>
                  </a:prstGeom>
                  <a:noFill/>
                  <a:ln>
                    <a:noFill/>
                    <a:prstDash val="solid"/>
                  </a:ln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</w:pPr>
    <w:r>
      <w:rPr>
        <w:rFonts w:ascii="Arial" w:hAnsi="Arial" w:eastAsia="Arial" w:cs="Arial"/>
        <w:sz w:val="24"/>
        <w:szCs w:val="24"/>
        <w:lang w:eastAsia="pt-BR"/>
      </w:rPr>
      <w:t xml:space="preserve"> </w:t>
    </w:r>
    <w:r>
      <w:rPr>
        <w:rFonts w:ascii="Arial" w:hAnsi="Arial" w:eastAsia="Arial" w:cs="Arial"/>
        <w:sz w:val="24"/>
        <w:szCs w:val="24"/>
        <w:lang w:val="pt-BR" w:eastAsia="pt-BR"/>
      </w:rPr>
      <w:drawing>
        <wp:inline distT="0" distB="0" distL="114300" distR="114300">
          <wp:extent cx="2628265" cy="598805"/>
          <wp:effectExtent l="0" t="0" r="635" b="1079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28265" cy="5988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/>
                  </a:ln>
                </pic:spPr>
              </pic:pic>
            </a:graphicData>
          </a:graphic>
        </wp:inline>
      </w:drawing>
    </w:r>
    <w:r>
      <w:rPr>
        <w:rFonts w:ascii="Arial" w:hAnsi="Arial" w:eastAsia="Arial" w:cs="Arial"/>
        <w:sz w:val="24"/>
        <w:szCs w:val="24"/>
        <w:lang w:eastAsia="pt-BR"/>
      </w:rPr>
      <w:t xml:space="preserve">      </w:t>
    </w:r>
    <w:r>
      <w:rPr>
        <w:rFonts w:ascii="Arial" w:hAnsi="Arial" w:eastAsia="Arial" w:cs="Arial"/>
        <w:sz w:val="24"/>
        <w:szCs w:val="24"/>
        <w:lang w:val="pt-BR" w:eastAsia="pt-BR"/>
      </w:rPr>
      <w:drawing>
        <wp:inline distT="0" distB="0" distL="114300" distR="114300">
          <wp:extent cx="1906270" cy="697865"/>
          <wp:effectExtent l="0" t="0" r="17780" b="698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06270" cy="6978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/>
                  </a:ln>
                </pic:spPr>
              </pic:pic>
            </a:graphicData>
          </a:graphic>
        </wp:inline>
      </w:drawing>
    </w:r>
    <w:r>
      <w:rPr>
        <w:rFonts w:ascii="Arial" w:hAnsi="Arial" w:eastAsia="Arial" w:cs="Arial"/>
        <w:sz w:val="24"/>
        <w:szCs w:val="24"/>
        <w:lang w:eastAsia="pt-BR"/>
      </w:rPr>
      <w:t xml:space="preserve">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8DF"/>
    <w:rsid w:val="000B60A6"/>
    <w:rsid w:val="000C4D4B"/>
    <w:rsid w:val="000E35E0"/>
    <w:rsid w:val="000F6070"/>
    <w:rsid w:val="000F733A"/>
    <w:rsid w:val="00126685"/>
    <w:rsid w:val="00197A9B"/>
    <w:rsid w:val="001D3F0A"/>
    <w:rsid w:val="001E1BCE"/>
    <w:rsid w:val="00200A69"/>
    <w:rsid w:val="00220BC3"/>
    <w:rsid w:val="00237BED"/>
    <w:rsid w:val="0024322E"/>
    <w:rsid w:val="00250AFA"/>
    <w:rsid w:val="00283017"/>
    <w:rsid w:val="002E5507"/>
    <w:rsid w:val="00323E62"/>
    <w:rsid w:val="00347A75"/>
    <w:rsid w:val="00373882"/>
    <w:rsid w:val="003835A9"/>
    <w:rsid w:val="00393898"/>
    <w:rsid w:val="003F4C2A"/>
    <w:rsid w:val="003F5B5A"/>
    <w:rsid w:val="00423EF3"/>
    <w:rsid w:val="00466F48"/>
    <w:rsid w:val="004777A0"/>
    <w:rsid w:val="004A55FF"/>
    <w:rsid w:val="004B0BE4"/>
    <w:rsid w:val="004D6F71"/>
    <w:rsid w:val="00500D9E"/>
    <w:rsid w:val="00502D4C"/>
    <w:rsid w:val="005D06DA"/>
    <w:rsid w:val="005D113C"/>
    <w:rsid w:val="006719CC"/>
    <w:rsid w:val="0069786F"/>
    <w:rsid w:val="006B35CD"/>
    <w:rsid w:val="006F7EAB"/>
    <w:rsid w:val="00734BC8"/>
    <w:rsid w:val="007D01F3"/>
    <w:rsid w:val="007F1024"/>
    <w:rsid w:val="00861474"/>
    <w:rsid w:val="00887BDD"/>
    <w:rsid w:val="008B43A3"/>
    <w:rsid w:val="008C73C0"/>
    <w:rsid w:val="008D1679"/>
    <w:rsid w:val="00922FB9"/>
    <w:rsid w:val="009969C6"/>
    <w:rsid w:val="009E6CC2"/>
    <w:rsid w:val="00A94BAD"/>
    <w:rsid w:val="00BB1524"/>
    <w:rsid w:val="00BE1FFB"/>
    <w:rsid w:val="00BE28DF"/>
    <w:rsid w:val="00C44156"/>
    <w:rsid w:val="00C82D81"/>
    <w:rsid w:val="00D63731"/>
    <w:rsid w:val="00D9446A"/>
    <w:rsid w:val="00DA2CB6"/>
    <w:rsid w:val="00DD0866"/>
    <w:rsid w:val="00DF6682"/>
    <w:rsid w:val="00E0062F"/>
    <w:rsid w:val="00EB63C9"/>
    <w:rsid w:val="00F758A2"/>
    <w:rsid w:val="00F84EB6"/>
    <w:rsid w:val="00FA7D6B"/>
    <w:rsid w:val="00FB3093"/>
    <w:rsid w:val="5AE7395A"/>
    <w:rsid w:val="7BD3BD36"/>
    <w:rsid w:val="D9BFED70"/>
    <w:rsid w:val="FFA5F92B"/>
    <w:rsid w:val="FFB52DB2"/>
  </w:rsids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Liberation Serif" w:hAnsi="Liberation Serif" w:eastAsia="Droid Sans Fallback" w:cs="FreeSans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uiPriority w:val="0"/>
    <w:pPr>
      <w:widowControl w:val="0"/>
      <w:suppressAutoHyphens/>
      <w:autoSpaceDN w:val="0"/>
      <w:textAlignment w:val="baseline"/>
    </w:pPr>
    <w:rPr>
      <w:rFonts w:ascii="Liberation Serif" w:hAnsi="Liberation Serif" w:eastAsia="Droid Sans Fallback" w:cs="FreeSans"/>
      <w:kern w:val="3"/>
      <w:sz w:val="24"/>
      <w:szCs w:val="24"/>
      <w:lang w:val="pt-BR" w:eastAsia="zh-CN" w:bidi="hi-IN"/>
    </w:rPr>
  </w:style>
  <w:style w:type="character" w:default="1" w:styleId="7">
    <w:name w:val="Default Paragraph Font"/>
    <w:unhideWhenUsed/>
    <w:uiPriority w:val="1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3">
    <w:name w:val="header"/>
    <w:basedOn w:val="1"/>
    <w:uiPriority w:val="0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4">
    <w:name w:val="List"/>
    <w:basedOn w:val="5"/>
    <w:qFormat/>
    <w:uiPriority w:val="0"/>
    <w:rPr>
      <w:rFonts w:cs="FreeSans"/>
      <w:sz w:val="24"/>
    </w:rPr>
  </w:style>
  <w:style w:type="paragraph" w:customStyle="1" w:styleId="5">
    <w:name w:val="Text body"/>
    <w:basedOn w:val="6"/>
    <w:uiPriority w:val="0"/>
    <w:pPr>
      <w:spacing w:after="140" w:line="288" w:lineRule="auto"/>
    </w:pPr>
  </w:style>
  <w:style w:type="paragraph" w:customStyle="1" w:styleId="6">
    <w:name w:val="Standard"/>
    <w:uiPriority w:val="0"/>
    <w:pPr>
      <w:widowControl/>
      <w:suppressAutoHyphens/>
      <w:autoSpaceDN w:val="0"/>
      <w:textAlignment w:val="baseline"/>
    </w:pPr>
    <w:rPr>
      <w:rFonts w:ascii="Times New Roman" w:hAnsi="Times New Roman" w:eastAsia="Times New Roman" w:cs="Times New Roman"/>
      <w:kern w:val="3"/>
      <w:sz w:val="20"/>
      <w:szCs w:val="20"/>
      <w:lang w:val="pt-BR" w:eastAsia="zh-CN" w:bidi="ar-SA"/>
    </w:rPr>
  </w:style>
  <w:style w:type="paragraph" w:customStyle="1" w:styleId="9">
    <w:name w:val="Heading"/>
    <w:basedOn w:val="6"/>
    <w:next w:val="5"/>
    <w:uiPriority w:val="0"/>
    <w:pPr>
      <w:keepNext/>
      <w:spacing w:before="240" w:after="120"/>
    </w:pPr>
    <w:rPr>
      <w:rFonts w:ascii="Liberation Sans" w:hAnsi="Liberation Sans" w:eastAsia="Microsoft YaHei" w:cs="FreeSans"/>
      <w:sz w:val="28"/>
      <w:szCs w:val="28"/>
    </w:rPr>
  </w:style>
  <w:style w:type="paragraph" w:customStyle="1" w:styleId="10">
    <w:name w:val="Caption1"/>
    <w:basedOn w:val="6"/>
    <w:uiPriority w:val="0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11">
    <w:name w:val="Index"/>
    <w:basedOn w:val="6"/>
    <w:uiPriority w:val="0"/>
    <w:pPr>
      <w:suppressLineNumbers/>
    </w:pPr>
    <w:rPr>
      <w:rFonts w:cs="FreeSans"/>
      <w:sz w:val="24"/>
    </w:rPr>
  </w:style>
  <w:style w:type="paragraph" w:customStyle="1" w:styleId="12">
    <w:name w:val="Heading 11"/>
    <w:basedOn w:val="6"/>
    <w:next w:val="6"/>
    <w:uiPriority w:val="0"/>
    <w:pPr>
      <w:keepNext/>
      <w:outlineLvl w:val="0"/>
    </w:pPr>
    <w:rPr>
      <w:rFonts w:ascii="Arial" w:hAnsi="Arial" w:cs="Arial"/>
      <w:b/>
    </w:rPr>
  </w:style>
  <w:style w:type="paragraph" w:customStyle="1" w:styleId="13">
    <w:name w:val="Header1"/>
    <w:basedOn w:val="6"/>
    <w:uiPriority w:val="0"/>
    <w:pPr>
      <w:tabs>
        <w:tab w:val="center" w:pos="4252"/>
        <w:tab w:val="right" w:pos="8504"/>
      </w:tabs>
    </w:pPr>
  </w:style>
  <w:style w:type="paragraph" w:customStyle="1" w:styleId="14">
    <w:name w:val="Footer1"/>
    <w:basedOn w:val="6"/>
    <w:qFormat/>
    <w:uiPriority w:val="0"/>
    <w:pPr>
      <w:suppressLineNumbers/>
      <w:tabs>
        <w:tab w:val="center" w:pos="4252"/>
        <w:tab w:val="right" w:pos="8504"/>
      </w:tabs>
    </w:pPr>
  </w:style>
  <w:style w:type="character" w:customStyle="1" w:styleId="15">
    <w:name w:val="WW8Num1z0"/>
    <w:uiPriority w:val="0"/>
  </w:style>
  <w:style w:type="character" w:customStyle="1" w:styleId="16">
    <w:name w:val="WW8Num1z1"/>
    <w:uiPriority w:val="0"/>
  </w:style>
  <w:style w:type="character" w:customStyle="1" w:styleId="17">
    <w:name w:val="WW8Num1z2"/>
    <w:uiPriority w:val="0"/>
  </w:style>
  <w:style w:type="character" w:customStyle="1" w:styleId="18">
    <w:name w:val="WW8Num1z3"/>
    <w:uiPriority w:val="0"/>
  </w:style>
  <w:style w:type="character" w:customStyle="1" w:styleId="19">
    <w:name w:val="WW8Num1z4"/>
    <w:uiPriority w:val="0"/>
  </w:style>
  <w:style w:type="character" w:customStyle="1" w:styleId="20">
    <w:name w:val="WW8Num1z5"/>
    <w:uiPriority w:val="0"/>
  </w:style>
  <w:style w:type="character" w:customStyle="1" w:styleId="21">
    <w:name w:val="WW8Num1z6"/>
    <w:uiPriority w:val="0"/>
  </w:style>
  <w:style w:type="character" w:customStyle="1" w:styleId="22">
    <w:name w:val="WW8Num1z7"/>
    <w:uiPriority w:val="0"/>
  </w:style>
  <w:style w:type="character" w:customStyle="1" w:styleId="23">
    <w:name w:val="WW8Num1z8"/>
    <w:uiPriority w:val="0"/>
  </w:style>
  <w:style w:type="character" w:customStyle="1" w:styleId="24">
    <w:name w:val="WW8Num2z0"/>
    <w:uiPriority w:val="0"/>
    <w:rPr>
      <w:rFonts w:ascii="Century Gothic" w:hAnsi="Century Gothic" w:cs="Century Gothic"/>
    </w:rPr>
  </w:style>
  <w:style w:type="character" w:customStyle="1" w:styleId="25">
    <w:name w:val="WW8Num2z1"/>
    <w:uiPriority w:val="0"/>
  </w:style>
  <w:style w:type="character" w:customStyle="1" w:styleId="26">
    <w:name w:val="WW8Num2z2"/>
    <w:uiPriority w:val="0"/>
  </w:style>
  <w:style w:type="character" w:customStyle="1" w:styleId="27">
    <w:name w:val="WW8Num2z3"/>
    <w:uiPriority w:val="0"/>
  </w:style>
  <w:style w:type="character" w:customStyle="1" w:styleId="28">
    <w:name w:val="WW8Num2z4"/>
    <w:uiPriority w:val="0"/>
  </w:style>
  <w:style w:type="character" w:customStyle="1" w:styleId="29">
    <w:name w:val="WW8Num2z5"/>
    <w:uiPriority w:val="0"/>
  </w:style>
  <w:style w:type="character" w:customStyle="1" w:styleId="30">
    <w:name w:val="WW8Num2z6"/>
    <w:uiPriority w:val="0"/>
  </w:style>
  <w:style w:type="character" w:customStyle="1" w:styleId="31">
    <w:name w:val="WW8Num2z7"/>
    <w:qFormat/>
    <w:uiPriority w:val="0"/>
  </w:style>
  <w:style w:type="character" w:customStyle="1" w:styleId="32">
    <w:name w:val="WW8Num2z8"/>
    <w:uiPriority w:val="0"/>
  </w:style>
  <w:style w:type="character" w:customStyle="1" w:styleId="33">
    <w:name w:val="Título 1 Char"/>
    <w:basedOn w:val="7"/>
    <w:uiPriority w:val="0"/>
    <w:rPr>
      <w:rFonts w:ascii="Arial" w:hAnsi="Arial" w:eastAsia="Times New Roman" w:cs="Times New Roman"/>
      <w:b/>
      <w:sz w:val="20"/>
      <w:szCs w:val="20"/>
    </w:rPr>
  </w:style>
  <w:style w:type="character" w:customStyle="1" w:styleId="34">
    <w:name w:val="Cabeçalho Char"/>
    <w:basedOn w:val="7"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35">
    <w:name w:val="Cabeçalho Char1"/>
    <w:basedOn w:val="7"/>
    <w:uiPriority w:val="0"/>
    <w:rPr>
      <w:rFonts w:cs="Mangal"/>
      <w:szCs w:val="21"/>
    </w:rPr>
  </w:style>
  <w:style w:type="character" w:customStyle="1" w:styleId="36">
    <w:name w:val="Rodapé Char"/>
    <w:basedOn w:val="7"/>
    <w:uiPriority w:val="0"/>
    <w:rPr>
      <w:rFonts w:cs="Mangal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4C4C4C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951</Words>
  <Characters>5136</Characters>
  <Lines>42</Lines>
  <Paragraphs>12</Paragraphs>
  <TotalTime>0</TotalTime>
  <ScaleCrop>false</ScaleCrop>
  <LinksUpToDate>false</LinksUpToDate>
  <CharactersWithSpaces>6075</CharactersWithSpaces>
  <Application>Escritório WPSComunidade_10.1.0.5707_F1E327BC-269C-435d-A152-05C5408002CA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2019-04-14T10:20:00Z</dcterms:created>
  <dc:creator>amanda.delapola</dc:creator>
  <cp:lastModifiedBy>PMTDMN\maria.soares</cp:lastModifiedBy>
  <cp:lastPrinted>2019-04-18T06:00:00Z</cp:lastPrinted>
  <dcterms:modified xsi:type="dcterms:W3CDTF">2019-05-30T12:40:08Z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