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ookmarkStart w:id="0" w:name="_GoBack"/>
      <w:bookmarkEnd w:id="0"/>
      <w:r>
        <w:t xml:space="preserve">   </w:t>
      </w:r>
      <w:r>
        <w:drawing>
          <wp:inline distT="0" distB="0" distL="0" distR="0">
            <wp:extent cx="2536190" cy="57912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6"/>
                    <a:stretch>
                      <a:fillRect/>
                    </a:stretch>
                  </pic:blipFill>
                  <pic:spPr>
                    <a:xfrm>
                      <a:off x="0" y="0"/>
                      <a:ext cx="2536190" cy="579120"/>
                    </a:xfrm>
                    <a:prstGeom prst="rect">
                      <a:avLst/>
                    </a:prstGeom>
                    <a:noFill/>
                    <a:ln w="9525">
                      <a:noFill/>
                      <a:miter lim="800000"/>
                      <a:headEnd/>
                      <a:tailEnd/>
                    </a:ln>
                  </pic:spPr>
                </pic:pic>
              </a:graphicData>
            </a:graphic>
          </wp:inline>
        </w:drawing>
      </w:r>
      <w:r>
        <w:t xml:space="preserve">                            </w:t>
      </w:r>
      <w:r>
        <w:drawing>
          <wp:inline distT="0" distB="0" distL="0" distR="0">
            <wp:extent cx="1800860" cy="61976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7"/>
                    <a:stretch>
                      <a:fillRect/>
                    </a:stretch>
                  </pic:blipFill>
                  <pic:spPr>
                    <a:xfrm>
                      <a:off x="0" y="0"/>
                      <a:ext cx="1800860" cy="619760"/>
                    </a:xfrm>
                    <a:prstGeom prst="rect">
                      <a:avLst/>
                    </a:prstGeom>
                    <a:noFill/>
                    <a:ln w="9525">
                      <a:noFill/>
                      <a:miter lim="800000"/>
                      <a:headEnd/>
                      <a:tailEnd/>
                    </a:ln>
                  </pic:spPr>
                </pic:pic>
              </a:graphicData>
            </a:graphic>
          </wp:inline>
        </w:drawing>
      </w:r>
    </w:p>
    <w:p>
      <w:pPr>
        <w:spacing w:line="360" w:lineRule="auto"/>
        <w:jc w:val="both"/>
      </w:pPr>
      <w:r>
        <w:rPr>
          <w:rFonts w:ascii="Arial" w:hAnsi="Arial" w:cs="Arial"/>
          <w:sz w:val="24"/>
          <w:szCs w:val="24"/>
        </w:rPr>
        <w:t>ATA DE REUNIÃO ORDINÁRIA DO CONSELHO MUNICIPAL DOS DIREITOS DA CRIANÇA E DO ADOLESCENTE. Aos dezesseis (16) dias do mês de julho de dois mil e dezenove (2019), às quatorze horas e trinta minutos (14:30h), na sala de reunião da Casa dos Conselhos Municipais, sito Avenida Tarumã 577, reuniram-se os seguintes membros:</w:t>
      </w:r>
      <w:r>
        <w:t xml:space="preserve"> </w:t>
      </w:r>
      <w:r>
        <w:rPr>
          <w:rFonts w:ascii="Arial" w:hAnsi="Arial" w:cs="Arial"/>
          <w:sz w:val="24"/>
          <w:szCs w:val="24"/>
        </w:rPr>
        <w:t xml:space="preserve">Lucília Souza Rabelo da Silva, Maria Neusa  S. da  Silva, Terezinha Uliano Campos, Elaine da Silva Nascimento, André Ferreira da Silva, Mariana Cardoso A. Cotulio, Fátima Filomena da S. Moura, Andressa Farahum Coelho, Simone Aparecida S. Camargo e Cassia Helena F. Hartmann,  Justificaram ausencia Silmara, Hilda e Nataly. A presidente Lucília Rabelo iniciou a reunião agradecendo a presença de todos. Na sequencia Elaine leu as atas anteriores que foram aprovada por unanimidade. Em seguida foi discutido sobre o processo de eleição do conselho tutelar, sobre a necessidade de publicar o conteúdo (bibliografia) sobre o que cairá na prova de conhecimento especófico. Em seguida foi falado sobre a reunião do dia 01 (primeiro) de agosto sobre forma de convite as instituições e a confirmação da presença do secretário de governo. </w:t>
      </w:r>
      <w:r>
        <w:rPr>
          <w:rFonts w:ascii="Arial" w:hAnsi="Arial" w:cs="Arial"/>
          <w:sz w:val="24"/>
          <w:szCs w:val="24"/>
          <w:shd w:val="clear" w:fill="FFFFFF"/>
        </w:rPr>
        <w:t>N</w:t>
      </w:r>
      <w:r>
        <w:rPr>
          <w:rFonts w:ascii="Arial" w:hAnsi="Arial" w:cs="Arial"/>
          <w:sz w:val="24"/>
          <w:szCs w:val="24"/>
        </w:rPr>
        <w:t>ada mais havendo a tratar, deu-se por encerrada a presente reunião, da qual eu Lucilia Rabelo lavrei a presente Ata, que deverá ser assinada por mim e por uma testemunha após aprovada pelos presentes em reunião posterior.</w:t>
      </w:r>
    </w:p>
    <w:p>
      <w:pPr>
        <w:spacing w:line="360" w:lineRule="auto"/>
        <w:jc w:val="both"/>
        <w:rPr>
          <w:rFonts w:ascii="Arial" w:hAnsi="Arial" w:cs="Arial"/>
          <w:sz w:val="24"/>
          <w:szCs w:val="24"/>
        </w:rPr>
      </w:pPr>
      <w:r>
        <w:rPr>
          <w:rFonts w:ascii="Arial" w:hAnsi="Arial" w:cs="Arial"/>
          <w:sz w:val="24"/>
          <w:szCs w:val="24"/>
        </w:rPr>
        <w:t xml:space="preserve">                          </w:t>
      </w:r>
    </w:p>
    <w:p>
      <w:pPr>
        <w:widowControl/>
        <w:suppressAutoHyphens/>
        <w:spacing w:before="0" w:after="160" w:line="259" w:lineRule="auto"/>
        <w:jc w:val="left"/>
      </w:pPr>
      <w:r>
        <w:rPr>
          <w:rFonts w:ascii="Arial" w:hAnsi="Arial" w:cs="Arial"/>
          <w:sz w:val="24"/>
          <w:szCs w:val="24"/>
        </w:rPr>
        <w:t>Tarumã, 16 de julho de 2019.</w:t>
      </w:r>
    </w:p>
    <w:sectPr>
      <w:headerReference r:id="rId3" w:type="default"/>
      <w:footerReference r:id="rId4" w:type="default"/>
      <w:pgSz w:w="11906" w:h="16838"/>
      <w:pgMar w:top="1417" w:right="1701" w:bottom="1417" w:left="1701" w:header="0" w:footer="0" w:gutter="0"/>
      <w:pgNumType w:fmt="decimal"/>
      <w:formProt w:val="0"/>
      <w:docGrid w:linePitch="360" w:charSpace="21474836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modern"/>
    <w:pitch w:val="default"/>
    <w:sig w:usb0="E00002FF" w:usb1="400004FF" w:usb2="00000000" w:usb3="00000000" w:csb0="2000019F" w:csb1="00000000"/>
  </w:font>
  <w:font w:name="Calibri">
    <w:panose1 w:val="020F0502020204030204"/>
    <w:charset w:val="86"/>
    <w:family w:val="decorative"/>
    <w:pitch w:val="default"/>
    <w:sig w:usb0="E10002FF" w:usb1="4000ACFF" w:usb2="00000009" w:usb3="00000000" w:csb0="2000019F" w:csb1="00000000"/>
  </w:font>
  <w:font w:name="SimSun">
    <w:panose1 w:val="02010600030101010101"/>
    <w:charset w:val="86"/>
    <w:family w:val="auto"/>
    <w:pitch w:val="default"/>
    <w:sig w:usb0="00000003" w:usb1="288F0000" w:usb2="00000006" w:usb3="00000000" w:csb0="00040001" w:csb1="00000000"/>
  </w:font>
  <w:font w:name="Symbol">
    <w:panose1 w:val="05050102010706020507"/>
    <w:charset w:val="02"/>
    <w:family w:val="swiss"/>
    <w:pitch w:val="default"/>
    <w:sig w:usb0="00000000" w:usb1="00000000" w:usb2="00000000" w:usb3="00000000" w:csb0="80000000" w:csb1="00000000"/>
  </w:font>
  <w:font w:name="Liberation Serif">
    <w:panose1 w:val="02020603050405020304"/>
    <w:charset w:val="01"/>
    <w:family w:val="swiss"/>
    <w:pitch w:val="default"/>
    <w:sig w:usb0="A00002AF" w:usb1="500078FB" w:usb2="00000000" w:usb3="00000000" w:csb0="6000009F" w:csb1="DFD70000"/>
  </w:font>
  <w:font w:name="Liberation Sans">
    <w:panose1 w:val="020B0604020202020204"/>
    <w:charset w:val="01"/>
    <w:family w:val="swiss"/>
    <w:pitch w:val="default"/>
    <w:sig w:usb0="A00002AF" w:usb1="500078FB" w:usb2="00000000" w:usb3="00000000" w:csb0="6000009F" w:csb1="DFD70000"/>
  </w:font>
  <w:font w:name="Microsoft YaHei">
    <w:panose1 w:val="020B0503020204020204"/>
    <w:charset w:val="86"/>
    <w:family w:val="auto"/>
    <w:pitch w:val="default"/>
    <w:sig w:usb0="80000287" w:usb1="280F3C52" w:usb2="00000016" w:usb3="00000000" w:csb0="0004001F" w:csb1="00000000"/>
  </w:font>
  <w:font w:name="Mangal">
    <w:panose1 w:val="02040503050203030202"/>
    <w:charset w:val="00"/>
    <w:family w:val="auto"/>
    <w:pitch w:val="default"/>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napToGrid w:val="0"/>
      <w:spacing w:before="0" w:after="160"/>
      <w:jc w:val="lef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suppressAutoHyphens/>
      <w:bidi w:val="0"/>
      <w:spacing w:before="0" w:after="160" w:line="259" w:lineRule="auto"/>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cumentProtection w:enforcement="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3CF40CA"/>
    <w:rsid w:val="FDFDC6A5"/>
  </w:rsids>
  <w:themeFontLang w:val="en-US"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39" w:semiHidden="0" w:name="Table Grid"/>
    <w:lsdException w:uiPriority="0" w:name="Table Theme"/>
  </w:latentStyles>
  <w:style w:type="paragraph" w:default="1" w:styleId="1">
    <w:name w:val="Normal"/>
    <w:qFormat/>
    <w:uiPriority w:val="0"/>
    <w:pPr>
      <w:widowControl/>
      <w:suppressAutoHyphens/>
      <w:bidi w:val="0"/>
      <w:spacing w:before="0" w:after="160" w:line="259" w:lineRule="auto"/>
      <w:jc w:val="left"/>
    </w:pPr>
    <w:rPr>
      <w:rFonts w:ascii="Calibri" w:hAnsi="Calibri" w:eastAsia="Calibri" w:cs="Calibri"/>
      <w:color w:val="00000A"/>
      <w:sz w:val="22"/>
      <w:szCs w:val="22"/>
      <w:lang w:val="en-US" w:eastAsia="en-US" w:bidi="ar-SA"/>
    </w:rPr>
  </w:style>
  <w:style w:type="character" w:default="1" w:styleId="2">
    <w:name w:val="Default Paragraph Font"/>
    <w:unhideWhenUsed/>
    <w:qFormat/>
    <w:uiPriority w:val="1"/>
  </w:style>
  <w:style w:type="table" w:default="1" w:styleId="3">
    <w:name w:val="Normal Table"/>
    <w:unhideWhenUsed/>
    <w:uiPriority w:val="99"/>
    <w:tblPr>
      <w:tblLayout w:type="fixed"/>
      <w:tblCellMar>
        <w:top w:w="0" w:type="dxa"/>
        <w:left w:w="108" w:type="dxa"/>
        <w:bottom w:w="0" w:type="dxa"/>
        <w:right w:w="108" w:type="dxa"/>
      </w:tblCellMar>
    </w:tblPr>
  </w:style>
  <w:style w:type="paragraph" w:customStyle="1" w:styleId="4">
    <w:name w:val="Título 1"/>
    <w:basedOn w:val="5"/>
    <w:uiPriority w:val="0"/>
  </w:style>
  <w:style w:type="paragraph" w:customStyle="1" w:styleId="5">
    <w:name w:val="Título"/>
    <w:basedOn w:val="1"/>
    <w:next w:val="6"/>
    <w:qFormat/>
    <w:uiPriority w:val="0"/>
    <w:pPr>
      <w:keepNext/>
      <w:spacing w:before="240" w:after="120"/>
    </w:pPr>
    <w:rPr>
      <w:rFonts w:ascii="Liberation Sans" w:hAnsi="Liberation Sans" w:eastAsia="Microsoft YaHei" w:cs="Mangal"/>
      <w:sz w:val="28"/>
      <w:szCs w:val="28"/>
    </w:rPr>
  </w:style>
  <w:style w:type="paragraph" w:customStyle="1" w:styleId="6">
    <w:name w:val="Corpo do texto"/>
    <w:basedOn w:val="1"/>
    <w:uiPriority w:val="0"/>
    <w:pPr>
      <w:spacing w:before="0" w:after="140" w:line="288" w:lineRule="auto"/>
    </w:pPr>
  </w:style>
  <w:style w:type="paragraph" w:customStyle="1" w:styleId="7">
    <w:name w:val="Título 2"/>
    <w:basedOn w:val="5"/>
    <w:uiPriority w:val="0"/>
  </w:style>
  <w:style w:type="paragraph" w:customStyle="1" w:styleId="8">
    <w:name w:val="Título 3"/>
    <w:basedOn w:val="5"/>
    <w:uiPriority w:val="0"/>
  </w:style>
  <w:style w:type="paragraph" w:customStyle="1" w:styleId="9">
    <w:name w:val="Lista"/>
    <w:basedOn w:val="6"/>
    <w:uiPriority w:val="0"/>
    <w:rPr>
      <w:rFonts w:cs="Mangal"/>
    </w:rPr>
  </w:style>
  <w:style w:type="paragraph" w:customStyle="1" w:styleId="10">
    <w:name w:val="Legenda"/>
    <w:basedOn w:val="1"/>
    <w:uiPriority w:val="0"/>
    <w:pPr>
      <w:suppressLineNumbers/>
      <w:spacing w:before="120" w:after="120"/>
    </w:pPr>
    <w:rPr>
      <w:rFonts w:cs="Mangal"/>
      <w:i/>
      <w:iCs/>
      <w:sz w:val="24"/>
      <w:szCs w:val="24"/>
    </w:rPr>
  </w:style>
  <w:style w:type="paragraph" w:customStyle="1" w:styleId="11">
    <w:name w:val="Índice"/>
    <w:basedOn w:val="1"/>
    <w:qFormat/>
    <w:uiPriority w:val="0"/>
    <w:pPr>
      <w:suppressLineNumbers/>
    </w:pPr>
    <w:rPr>
      <w:rFonts w:cs="Mangal"/>
    </w:rPr>
  </w:style>
  <w:style w:type="paragraph" w:customStyle="1" w:styleId="12">
    <w:name w:val="Rodapé"/>
    <w:basedOn w:val="1"/>
    <w:unhideWhenUsed/>
    <w:uiPriority w:val="0"/>
    <w:pPr>
      <w:tabs>
        <w:tab w:val="center" w:pos="4153"/>
        <w:tab w:val="right" w:pos="8306"/>
      </w:tabs>
      <w:snapToGrid w:val="0"/>
      <w:jc w:val="left"/>
    </w:pPr>
    <w:rPr>
      <w:sz w:val="18"/>
      <w:szCs w:val="18"/>
    </w:rPr>
  </w:style>
  <w:style w:type="paragraph" w:customStyle="1" w:styleId="13">
    <w:name w:val="Cabeçalho"/>
    <w:basedOn w:val="1"/>
    <w:unhideWhenUsed/>
    <w:uiPriority w:val="0"/>
    <w:pPr>
      <w:pBdr>
        <w:bottom w:val="single" w:color="00000A" w:sz="6" w:space="1"/>
      </w:pBdr>
      <w:tabs>
        <w:tab w:val="center" w:pos="4153"/>
        <w:tab w:val="right" w:pos="8306"/>
      </w:tabs>
      <w:snapToGrid w:val="0"/>
      <w:jc w:val="center"/>
    </w:pPr>
    <w:rPr>
      <w:sz w:val="18"/>
      <w:szCs w:val="18"/>
    </w:rPr>
  </w:style>
  <w:style w:type="paragraph" w:customStyle="1" w:styleId="14">
    <w:name w:val="Citações"/>
    <w:basedOn w:val="1"/>
    <w:qFormat/>
    <w:uiPriority w:val="0"/>
  </w:style>
  <w:style w:type="paragraph" w:customStyle="1" w:styleId="15">
    <w:name w:val="Título do documento"/>
    <w:basedOn w:val="5"/>
    <w:uiPriority w:val="0"/>
  </w:style>
  <w:style w:type="paragraph" w:customStyle="1" w:styleId="16">
    <w:name w:val="Subtítulo"/>
    <w:basedOn w:val="5"/>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4C4C4C"/>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0</Pages>
  <Words>0</Words>
  <Characters>0</Characters>
  <Lines>0</Lines>
  <Paragraphs>4</Paragraphs>
  <TotalTime>0</TotalTime>
  <ScaleCrop>false</ScaleCrop>
  <LinksUpToDate>false</LinksUpToDate>
  <CharactersWithSpaces>0</CharactersWithSpaces>
  <Application>Escritório WPSComunidade_10.1.0.5707_F1E327BC-269C-435d-A152-05C5408002CA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1969-12-30T14:59:00Z</dcterms:created>
  <dc:creator>Nataly Barreto</dc:creator>
  <cp:lastModifiedBy>PMTDMN\maria.soares</cp:lastModifiedBy>
  <cp:lastPrinted>2019-08-23T09:13:00Z</cp:lastPrinted>
  <dcterms:modified xsi:type="dcterms:W3CDTF">2019-09-06T15:59:36Z</dcterms:modified>
  <dc:title>_x0001_                      _x0001_</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KSOProductBuildVer">
    <vt:lpwstr>1046-10.1.0.5707</vt:lpwstr>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